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9D76A" w14:textId="75E8E715" w:rsidR="0022218C" w:rsidRPr="009C3C77" w:rsidRDefault="00562312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RESEARCH PROJECT</w:t>
      </w:r>
    </w:p>
    <w:p w14:paraId="062A04FB" w14:textId="713A444B" w:rsidR="000A0ED0" w:rsidRDefault="006F7505" w:rsidP="000A0ED0">
      <w:pPr>
        <w:pStyle w:val="Heading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</w:t>
      </w:r>
      <w:r w:rsidR="005A2121">
        <w:rPr>
          <w:rFonts w:ascii="Tahoma" w:hAnsi="Tahoma" w:cs="Tahoma"/>
          <w:b/>
          <w:bCs/>
        </w:rPr>
        <w:t>form</w:t>
      </w:r>
      <w:r>
        <w:rPr>
          <w:rFonts w:ascii="Tahoma" w:hAnsi="Tahoma" w:cs="Tahoma"/>
          <w:b/>
          <w:bCs/>
        </w:rPr>
        <w:t>ation Propagation</w:t>
      </w:r>
      <w:r w:rsidR="005A2121">
        <w:rPr>
          <w:rFonts w:ascii="Tahoma" w:hAnsi="Tahoma" w:cs="Tahoma"/>
          <w:b/>
          <w:bCs/>
        </w:rPr>
        <w:t>,</w:t>
      </w:r>
      <w:r>
        <w:rPr>
          <w:rFonts w:ascii="Tahoma" w:hAnsi="Tahoma" w:cs="Tahoma"/>
          <w:b/>
          <w:bCs/>
        </w:rPr>
        <w:t xml:space="preserve"> </w:t>
      </w:r>
      <w:r w:rsidR="00701BD3">
        <w:rPr>
          <w:rFonts w:ascii="Tahoma" w:hAnsi="Tahoma" w:cs="Tahoma"/>
          <w:b/>
          <w:bCs/>
        </w:rPr>
        <w:t>Individual Preferences</w:t>
      </w:r>
      <w:r w:rsidR="005A2121">
        <w:rPr>
          <w:rFonts w:ascii="Tahoma" w:hAnsi="Tahoma" w:cs="Tahoma"/>
          <w:b/>
          <w:bCs/>
        </w:rPr>
        <w:t xml:space="preserve"> and </w:t>
      </w:r>
      <w:r>
        <w:rPr>
          <w:rFonts w:ascii="Tahoma" w:hAnsi="Tahoma" w:cs="Tahoma"/>
          <w:b/>
          <w:bCs/>
        </w:rPr>
        <w:t>Social Networks</w:t>
      </w:r>
    </w:p>
    <w:p w14:paraId="150DD43F" w14:textId="77777777" w:rsidR="000A0ED0" w:rsidRPr="005A2121" w:rsidRDefault="000A0ED0" w:rsidP="00F66872">
      <w:pPr>
        <w:jc w:val="both"/>
        <w:rPr>
          <w:lang w:val="fr-FR"/>
        </w:rPr>
      </w:pPr>
    </w:p>
    <w:p w14:paraId="05C8E03B" w14:textId="395A13E7" w:rsidR="00313BFF" w:rsidRDefault="00234269" w:rsidP="00F66872">
      <w:pPr>
        <w:jc w:val="both"/>
        <w:rPr>
          <w:rFonts w:ascii="Tahoma" w:hAnsi="Tahoma" w:cs="Tahoma"/>
          <w:i/>
          <w:lang w:val="en-US"/>
        </w:rPr>
      </w:pPr>
      <w:r w:rsidRPr="009C3C77">
        <w:rPr>
          <w:rFonts w:ascii="Tahoma" w:hAnsi="Tahoma" w:cs="Tahoma"/>
          <w:i/>
          <w:lang w:val="en-US"/>
        </w:rPr>
        <w:t>The resear</w:t>
      </w:r>
      <w:r w:rsidR="00A701D6">
        <w:rPr>
          <w:rFonts w:ascii="Tahoma" w:hAnsi="Tahoma" w:cs="Tahoma"/>
          <w:i/>
          <w:lang w:val="en-US"/>
        </w:rPr>
        <w:t xml:space="preserve">ch </w:t>
      </w:r>
      <w:r w:rsidR="005A2121">
        <w:rPr>
          <w:rFonts w:ascii="Tahoma" w:hAnsi="Tahoma" w:cs="Tahoma"/>
          <w:i/>
          <w:lang w:val="en-US"/>
        </w:rPr>
        <w:t>project aims at detecting and analysing the individu</w:t>
      </w:r>
      <w:r w:rsidR="00A73706">
        <w:rPr>
          <w:rFonts w:ascii="Tahoma" w:hAnsi="Tahoma" w:cs="Tahoma"/>
          <w:i/>
          <w:lang w:val="en-US"/>
        </w:rPr>
        <w:t>a</w:t>
      </w:r>
      <w:r w:rsidR="005A2121">
        <w:rPr>
          <w:rFonts w:ascii="Tahoma" w:hAnsi="Tahoma" w:cs="Tahoma"/>
          <w:i/>
          <w:lang w:val="en-US"/>
        </w:rPr>
        <w:t xml:space="preserve">l and social drivers of information propagation. </w:t>
      </w:r>
      <w:r w:rsidR="009C208B">
        <w:rPr>
          <w:rFonts w:ascii="Tahoma" w:hAnsi="Tahoma" w:cs="Tahoma"/>
          <w:i/>
          <w:lang w:val="en-US"/>
        </w:rPr>
        <w:t>It is argued that,</w:t>
      </w:r>
      <w:r w:rsidR="00792924">
        <w:rPr>
          <w:rFonts w:ascii="Tahoma" w:hAnsi="Tahoma" w:cs="Tahoma"/>
          <w:i/>
          <w:lang w:val="en-US"/>
        </w:rPr>
        <w:t xml:space="preserve"> </w:t>
      </w:r>
      <w:r w:rsidR="009C208B">
        <w:rPr>
          <w:rFonts w:ascii="Tahoma" w:hAnsi="Tahoma" w:cs="Tahoma"/>
          <w:i/>
          <w:lang w:val="en-US"/>
        </w:rPr>
        <w:t>when information concern</w:t>
      </w:r>
      <w:r w:rsidR="00701BD3">
        <w:rPr>
          <w:rFonts w:ascii="Tahoma" w:hAnsi="Tahoma" w:cs="Tahoma"/>
          <w:i/>
          <w:lang w:val="en-US"/>
        </w:rPr>
        <w:t>s</w:t>
      </w:r>
      <w:r w:rsidR="009C208B">
        <w:rPr>
          <w:rFonts w:ascii="Tahoma" w:hAnsi="Tahoma" w:cs="Tahoma"/>
          <w:i/>
          <w:lang w:val="en-US"/>
        </w:rPr>
        <w:t xml:space="preserve"> subjects relevant to </w:t>
      </w:r>
      <w:r w:rsidR="003B6194">
        <w:rPr>
          <w:rFonts w:ascii="Tahoma" w:hAnsi="Tahoma" w:cs="Tahoma"/>
          <w:i/>
          <w:lang w:val="en-US"/>
        </w:rPr>
        <w:t xml:space="preserve">a </w:t>
      </w:r>
      <w:r w:rsidR="00701BD3">
        <w:rPr>
          <w:rFonts w:ascii="Tahoma" w:hAnsi="Tahoma" w:cs="Tahoma"/>
          <w:i/>
          <w:lang w:val="en-US"/>
        </w:rPr>
        <w:t>common interest</w:t>
      </w:r>
      <w:r w:rsidR="00A73706">
        <w:rPr>
          <w:rFonts w:ascii="Tahoma" w:hAnsi="Tahoma" w:cs="Tahoma"/>
          <w:i/>
          <w:lang w:val="en-US"/>
        </w:rPr>
        <w:t xml:space="preserve"> (such as food safety or environmental issues)</w:t>
      </w:r>
      <w:r w:rsidR="00701BD3">
        <w:rPr>
          <w:rFonts w:ascii="Tahoma" w:hAnsi="Tahoma" w:cs="Tahoma"/>
          <w:i/>
          <w:lang w:val="en-US"/>
        </w:rPr>
        <w:t xml:space="preserve">, </w:t>
      </w:r>
      <w:r w:rsidR="00792924">
        <w:rPr>
          <w:rFonts w:ascii="Tahoma" w:hAnsi="Tahoma" w:cs="Tahoma"/>
          <w:i/>
          <w:lang w:val="en-US"/>
        </w:rPr>
        <w:t xml:space="preserve">individual </w:t>
      </w:r>
      <w:r w:rsidR="00792924">
        <w:rPr>
          <w:rFonts w:ascii="Tahoma" w:hAnsi="Tahoma" w:cs="Tahoma"/>
          <w:i/>
          <w:lang w:val="en-US"/>
        </w:rPr>
        <w:t xml:space="preserve">preferences </w:t>
      </w:r>
      <w:r w:rsidR="007062CE">
        <w:rPr>
          <w:rFonts w:ascii="Tahoma" w:hAnsi="Tahoma" w:cs="Tahoma"/>
          <w:i/>
          <w:lang w:val="en-US"/>
        </w:rPr>
        <w:t xml:space="preserve">(such as the </w:t>
      </w:r>
      <w:r w:rsidR="007062CE">
        <w:rPr>
          <w:rFonts w:ascii="Tahoma" w:hAnsi="Tahoma" w:cs="Tahoma"/>
          <w:i/>
          <w:lang w:val="en-US"/>
        </w:rPr>
        <w:t>other regarding preferences</w:t>
      </w:r>
      <w:r w:rsidR="007062CE">
        <w:rPr>
          <w:rFonts w:ascii="Tahoma" w:hAnsi="Tahoma" w:cs="Tahoma"/>
          <w:i/>
          <w:lang w:val="en-US"/>
        </w:rPr>
        <w:t>)</w:t>
      </w:r>
      <w:r w:rsidR="007062CE">
        <w:rPr>
          <w:rFonts w:ascii="Tahoma" w:hAnsi="Tahoma" w:cs="Tahoma"/>
          <w:i/>
          <w:lang w:val="en-US"/>
        </w:rPr>
        <w:t xml:space="preserve"> </w:t>
      </w:r>
      <w:r w:rsidR="00792924">
        <w:rPr>
          <w:rFonts w:ascii="Tahoma" w:hAnsi="Tahoma" w:cs="Tahoma"/>
          <w:i/>
          <w:lang w:val="en-US"/>
        </w:rPr>
        <w:t xml:space="preserve">can </w:t>
      </w:r>
      <w:r w:rsidR="00DA72F8">
        <w:rPr>
          <w:rFonts w:ascii="Tahoma" w:hAnsi="Tahoma" w:cs="Tahoma"/>
          <w:i/>
          <w:lang w:val="en-US"/>
        </w:rPr>
        <w:t xml:space="preserve">significatively </w:t>
      </w:r>
      <w:r w:rsidR="00792924">
        <w:rPr>
          <w:rFonts w:ascii="Tahoma" w:hAnsi="Tahoma" w:cs="Tahoma"/>
          <w:i/>
          <w:lang w:val="en-US"/>
        </w:rPr>
        <w:t xml:space="preserve">affect </w:t>
      </w:r>
      <w:r w:rsidR="00701BD3">
        <w:rPr>
          <w:rFonts w:ascii="Tahoma" w:hAnsi="Tahoma" w:cs="Tahoma"/>
          <w:i/>
          <w:lang w:val="en-US"/>
        </w:rPr>
        <w:t>the</w:t>
      </w:r>
      <w:r w:rsidR="00792924">
        <w:rPr>
          <w:rFonts w:ascii="Tahoma" w:hAnsi="Tahoma" w:cs="Tahoma"/>
          <w:i/>
          <w:lang w:val="en-US"/>
        </w:rPr>
        <w:t xml:space="preserve"> </w:t>
      </w:r>
      <w:r w:rsidR="00A73706">
        <w:rPr>
          <w:rFonts w:ascii="Tahoma" w:hAnsi="Tahoma" w:cs="Tahoma"/>
          <w:i/>
          <w:lang w:val="en-US"/>
        </w:rPr>
        <w:t xml:space="preserve">information </w:t>
      </w:r>
      <w:r w:rsidR="00701BD3">
        <w:rPr>
          <w:rFonts w:ascii="Tahoma" w:hAnsi="Tahoma" w:cs="Tahoma"/>
          <w:i/>
          <w:lang w:val="en-US"/>
        </w:rPr>
        <w:t>transmission</w:t>
      </w:r>
      <w:r w:rsidR="00792924">
        <w:rPr>
          <w:rFonts w:ascii="Tahoma" w:hAnsi="Tahoma" w:cs="Tahoma"/>
          <w:i/>
          <w:lang w:val="en-US"/>
        </w:rPr>
        <w:t xml:space="preserve"> across the social networks</w:t>
      </w:r>
      <w:r w:rsidR="00A73706">
        <w:rPr>
          <w:rFonts w:ascii="Tahoma" w:hAnsi="Tahoma" w:cs="Tahoma"/>
          <w:i/>
          <w:lang w:val="en-US"/>
        </w:rPr>
        <w:t xml:space="preserve">. </w:t>
      </w:r>
      <w:r w:rsidR="007062CE">
        <w:rPr>
          <w:rFonts w:ascii="Tahoma" w:hAnsi="Tahoma" w:cs="Tahoma"/>
          <w:i/>
          <w:lang w:val="en-US"/>
        </w:rPr>
        <w:t xml:space="preserve">This </w:t>
      </w:r>
      <w:r w:rsidR="00BD424B">
        <w:rPr>
          <w:rFonts w:ascii="Tahoma" w:hAnsi="Tahoma" w:cs="Tahoma"/>
          <w:i/>
          <w:lang w:val="en-US"/>
        </w:rPr>
        <w:t xml:space="preserve">research </w:t>
      </w:r>
      <w:r w:rsidR="007062CE">
        <w:rPr>
          <w:rFonts w:ascii="Tahoma" w:hAnsi="Tahoma" w:cs="Tahoma"/>
          <w:i/>
          <w:lang w:val="en-US"/>
        </w:rPr>
        <w:t xml:space="preserve">hypothesis </w:t>
      </w:r>
      <w:r w:rsidR="00313BFF">
        <w:rPr>
          <w:rFonts w:ascii="Tahoma" w:hAnsi="Tahoma" w:cs="Tahoma"/>
          <w:i/>
          <w:lang w:val="en-US"/>
        </w:rPr>
        <w:t>intends</w:t>
      </w:r>
      <w:r w:rsidR="007062CE">
        <w:rPr>
          <w:rFonts w:ascii="Tahoma" w:hAnsi="Tahoma" w:cs="Tahoma"/>
          <w:i/>
          <w:lang w:val="en-US"/>
        </w:rPr>
        <w:t xml:space="preserve"> to contribute novel insights to the identification of the central nodes (i.e., the agents treated as injection points to diffuse the information), thus boostin</w:t>
      </w:r>
      <w:r w:rsidR="00BD424B">
        <w:rPr>
          <w:rFonts w:ascii="Tahoma" w:hAnsi="Tahoma" w:cs="Tahoma"/>
          <w:i/>
          <w:lang w:val="en-US"/>
        </w:rPr>
        <w:t>g</w:t>
      </w:r>
      <w:r w:rsidR="007062CE">
        <w:rPr>
          <w:rFonts w:ascii="Tahoma" w:hAnsi="Tahoma" w:cs="Tahoma"/>
          <w:i/>
          <w:lang w:val="en-US"/>
        </w:rPr>
        <w:t xml:space="preserve"> the rapidity and </w:t>
      </w:r>
      <w:r w:rsidR="00BD424B">
        <w:rPr>
          <w:rFonts w:ascii="Tahoma" w:hAnsi="Tahoma" w:cs="Tahoma"/>
          <w:i/>
          <w:lang w:val="en-US"/>
        </w:rPr>
        <w:t>spread of</w:t>
      </w:r>
      <w:r w:rsidR="007062CE">
        <w:rPr>
          <w:rFonts w:ascii="Tahoma" w:hAnsi="Tahoma" w:cs="Tahoma"/>
          <w:i/>
          <w:lang w:val="en-US"/>
        </w:rPr>
        <w:t xml:space="preserve"> the information propagation.</w:t>
      </w:r>
      <w:r w:rsidR="00BD424B">
        <w:rPr>
          <w:rFonts w:ascii="Tahoma" w:hAnsi="Tahoma" w:cs="Tahoma"/>
          <w:i/>
          <w:lang w:val="en-US"/>
        </w:rPr>
        <w:t xml:space="preserve"> Information of common interest covers a wide range of subjects</w:t>
      </w:r>
      <w:r w:rsidR="004B2F8C">
        <w:rPr>
          <w:rFonts w:ascii="Tahoma" w:hAnsi="Tahoma" w:cs="Tahoma"/>
          <w:i/>
          <w:lang w:val="en-US"/>
        </w:rPr>
        <w:t xml:space="preserve"> indeed</w:t>
      </w:r>
      <w:r w:rsidR="00BD424B">
        <w:rPr>
          <w:rFonts w:ascii="Tahoma" w:hAnsi="Tahoma" w:cs="Tahoma"/>
          <w:i/>
          <w:lang w:val="en-US"/>
        </w:rPr>
        <w:t xml:space="preserve">, from knolwedge of norms (e.g. healthy measures) or events (e.g. climate change) to innovation, </w:t>
      </w:r>
      <w:r w:rsidR="002247CF">
        <w:rPr>
          <w:rFonts w:ascii="Tahoma" w:hAnsi="Tahoma" w:cs="Tahoma"/>
          <w:i/>
          <w:lang w:val="en-US"/>
        </w:rPr>
        <w:t xml:space="preserve">a </w:t>
      </w:r>
      <w:r w:rsidR="000534A1">
        <w:rPr>
          <w:rFonts w:ascii="Tahoma" w:hAnsi="Tahoma" w:cs="Tahoma"/>
          <w:i/>
          <w:lang w:val="en-US"/>
        </w:rPr>
        <w:t xml:space="preserve">concept here </w:t>
      </w:r>
      <w:r w:rsidR="002247CF">
        <w:rPr>
          <w:rFonts w:ascii="Tahoma" w:hAnsi="Tahoma" w:cs="Tahoma"/>
          <w:i/>
          <w:lang w:val="en-US"/>
        </w:rPr>
        <w:t>assumed</w:t>
      </w:r>
      <w:r w:rsidR="000534A1">
        <w:rPr>
          <w:rFonts w:ascii="Tahoma" w:hAnsi="Tahoma" w:cs="Tahoma"/>
          <w:i/>
          <w:lang w:val="en-US"/>
        </w:rPr>
        <w:t xml:space="preserve"> in a broad sense including its scientific, technological, organ</w:t>
      </w:r>
      <w:r w:rsidR="002506F9">
        <w:rPr>
          <w:rFonts w:ascii="Tahoma" w:hAnsi="Tahoma" w:cs="Tahoma"/>
          <w:i/>
          <w:lang w:val="en-US"/>
        </w:rPr>
        <w:t>izational</w:t>
      </w:r>
      <w:r w:rsidR="00026CD1">
        <w:rPr>
          <w:rFonts w:ascii="Tahoma" w:hAnsi="Tahoma" w:cs="Tahoma"/>
          <w:i/>
          <w:lang w:val="en-US"/>
        </w:rPr>
        <w:t xml:space="preserve"> and </w:t>
      </w:r>
      <w:r w:rsidR="002506F9">
        <w:rPr>
          <w:rFonts w:ascii="Tahoma" w:hAnsi="Tahoma" w:cs="Tahoma"/>
          <w:i/>
          <w:lang w:val="en-US"/>
        </w:rPr>
        <w:t>social</w:t>
      </w:r>
      <w:r w:rsidR="00026CD1">
        <w:rPr>
          <w:rFonts w:ascii="Tahoma" w:hAnsi="Tahoma" w:cs="Tahoma"/>
          <w:i/>
          <w:lang w:val="en-US"/>
        </w:rPr>
        <w:t xml:space="preserve"> </w:t>
      </w:r>
      <w:r w:rsidR="002506F9">
        <w:rPr>
          <w:rFonts w:ascii="Tahoma" w:hAnsi="Tahoma" w:cs="Tahoma"/>
          <w:i/>
          <w:lang w:val="en-US"/>
        </w:rPr>
        <w:t>dimensions</w:t>
      </w:r>
      <w:r w:rsidR="002247CF">
        <w:rPr>
          <w:rFonts w:ascii="Tahoma" w:hAnsi="Tahoma" w:cs="Tahoma"/>
          <w:i/>
          <w:lang w:val="en-US"/>
        </w:rPr>
        <w:t>.</w:t>
      </w:r>
      <w:r w:rsidR="00313BFF">
        <w:rPr>
          <w:rFonts w:ascii="Tahoma" w:hAnsi="Tahoma" w:cs="Tahoma"/>
          <w:i/>
          <w:lang w:val="en-US"/>
        </w:rPr>
        <w:t xml:space="preserve"> According to this research design, t</w:t>
      </w:r>
      <w:r w:rsidR="000534A1">
        <w:rPr>
          <w:rFonts w:ascii="Tahoma" w:hAnsi="Tahoma" w:cs="Tahoma"/>
          <w:i/>
          <w:lang w:val="en-US"/>
        </w:rPr>
        <w:t>he</w:t>
      </w:r>
      <w:r w:rsidR="004B2F8C">
        <w:rPr>
          <w:rFonts w:ascii="Tahoma" w:hAnsi="Tahoma" w:cs="Tahoma"/>
          <w:i/>
          <w:lang w:val="en-US"/>
        </w:rPr>
        <w:t xml:space="preserve"> </w:t>
      </w:r>
      <w:r w:rsidR="000534A1">
        <w:rPr>
          <w:rFonts w:ascii="Tahoma" w:hAnsi="Tahoma" w:cs="Tahoma"/>
          <w:i/>
          <w:lang w:val="en-US"/>
        </w:rPr>
        <w:t xml:space="preserve">project </w:t>
      </w:r>
      <w:r w:rsidR="004B2F8C">
        <w:rPr>
          <w:rFonts w:ascii="Tahoma" w:hAnsi="Tahoma" w:cs="Tahoma"/>
          <w:i/>
          <w:lang w:val="en-US"/>
        </w:rPr>
        <w:t xml:space="preserve">combines </w:t>
      </w:r>
      <w:r w:rsidR="000534A1" w:rsidRPr="009C3C77">
        <w:rPr>
          <w:rFonts w:ascii="Tahoma" w:hAnsi="Tahoma" w:cs="Tahoma"/>
          <w:i/>
          <w:lang w:val="en-US"/>
        </w:rPr>
        <w:t>theoretical</w:t>
      </w:r>
      <w:r w:rsidR="000534A1">
        <w:rPr>
          <w:rFonts w:ascii="Tahoma" w:hAnsi="Tahoma" w:cs="Tahoma"/>
          <w:i/>
          <w:lang w:val="en-US"/>
        </w:rPr>
        <w:t xml:space="preserve"> </w:t>
      </w:r>
      <w:r w:rsidR="004B2F8C">
        <w:rPr>
          <w:rFonts w:ascii="Tahoma" w:hAnsi="Tahoma" w:cs="Tahoma"/>
          <w:i/>
          <w:lang w:val="en-US"/>
        </w:rPr>
        <w:t>with</w:t>
      </w:r>
      <w:r w:rsidR="00DA49A7">
        <w:rPr>
          <w:rFonts w:ascii="Tahoma" w:hAnsi="Tahoma" w:cs="Tahoma"/>
          <w:i/>
          <w:lang w:val="en-US"/>
        </w:rPr>
        <w:t xml:space="preserve"> </w:t>
      </w:r>
      <w:r w:rsidR="000534A1">
        <w:rPr>
          <w:rFonts w:ascii="Tahoma" w:hAnsi="Tahoma" w:cs="Tahoma"/>
          <w:i/>
          <w:lang w:val="en-US"/>
        </w:rPr>
        <w:t>empirical</w:t>
      </w:r>
      <w:r w:rsidR="000534A1" w:rsidRPr="009C3C77">
        <w:rPr>
          <w:rFonts w:ascii="Tahoma" w:hAnsi="Tahoma" w:cs="Tahoma"/>
          <w:i/>
          <w:lang w:val="en-US"/>
        </w:rPr>
        <w:t xml:space="preserve"> approach</w:t>
      </w:r>
      <w:r w:rsidR="000534A1">
        <w:rPr>
          <w:rFonts w:ascii="Tahoma" w:hAnsi="Tahoma" w:cs="Tahoma"/>
          <w:i/>
          <w:lang w:val="en-US"/>
        </w:rPr>
        <w:t>es</w:t>
      </w:r>
      <w:r w:rsidR="000534A1" w:rsidRPr="009C3C77">
        <w:rPr>
          <w:rFonts w:ascii="Tahoma" w:hAnsi="Tahoma" w:cs="Tahoma"/>
          <w:i/>
          <w:lang w:val="en-US"/>
        </w:rPr>
        <w:t xml:space="preserve"> </w:t>
      </w:r>
      <w:r w:rsidR="004B2F8C">
        <w:rPr>
          <w:rFonts w:ascii="Tahoma" w:hAnsi="Tahoma" w:cs="Tahoma"/>
          <w:i/>
          <w:lang w:val="en-US"/>
        </w:rPr>
        <w:t xml:space="preserve">aimed </w:t>
      </w:r>
      <w:r w:rsidR="00313BFF">
        <w:rPr>
          <w:rFonts w:ascii="Tahoma" w:hAnsi="Tahoma" w:cs="Tahoma"/>
          <w:i/>
          <w:lang w:val="en-US"/>
        </w:rPr>
        <w:t>at</w:t>
      </w:r>
      <w:r w:rsidR="004B2F8C">
        <w:rPr>
          <w:rFonts w:ascii="Tahoma" w:hAnsi="Tahoma" w:cs="Tahoma"/>
          <w:i/>
          <w:lang w:val="en-US"/>
        </w:rPr>
        <w:t xml:space="preserve"> develop</w:t>
      </w:r>
      <w:r w:rsidR="00313BFF">
        <w:rPr>
          <w:rFonts w:ascii="Tahoma" w:hAnsi="Tahoma" w:cs="Tahoma"/>
          <w:i/>
          <w:lang w:val="en-US"/>
        </w:rPr>
        <w:t>ing</w:t>
      </w:r>
      <w:r w:rsidR="004B2F8C">
        <w:rPr>
          <w:rFonts w:ascii="Tahoma" w:hAnsi="Tahoma" w:cs="Tahoma"/>
          <w:i/>
          <w:lang w:val="en-US"/>
        </w:rPr>
        <w:t xml:space="preserve"> new centrality measures for the selection of the injection points and </w:t>
      </w:r>
      <w:r w:rsidR="00313BFF">
        <w:rPr>
          <w:rFonts w:ascii="Tahoma" w:hAnsi="Tahoma" w:cs="Tahoma"/>
          <w:i/>
          <w:lang w:val="en-US"/>
        </w:rPr>
        <w:t xml:space="preserve">at </w:t>
      </w:r>
      <w:r w:rsidR="000534A1" w:rsidRPr="009C3C77">
        <w:rPr>
          <w:rFonts w:ascii="Tahoma" w:hAnsi="Tahoma" w:cs="Tahoma"/>
          <w:i/>
          <w:lang w:val="en-US"/>
        </w:rPr>
        <w:t>analys</w:t>
      </w:r>
      <w:r w:rsidR="00313BFF">
        <w:rPr>
          <w:rFonts w:ascii="Tahoma" w:hAnsi="Tahoma" w:cs="Tahoma"/>
          <w:i/>
          <w:lang w:val="en-US"/>
        </w:rPr>
        <w:t>ing</w:t>
      </w:r>
      <w:r w:rsidR="000534A1" w:rsidRPr="009C3C77">
        <w:rPr>
          <w:rFonts w:ascii="Tahoma" w:hAnsi="Tahoma" w:cs="Tahoma"/>
          <w:i/>
          <w:lang w:val="en-US"/>
        </w:rPr>
        <w:t xml:space="preserve"> </w:t>
      </w:r>
      <w:r w:rsidR="004B2F8C">
        <w:rPr>
          <w:rFonts w:ascii="Tahoma" w:hAnsi="Tahoma" w:cs="Tahoma"/>
          <w:i/>
          <w:lang w:val="en-US"/>
        </w:rPr>
        <w:t>the mechanisms</w:t>
      </w:r>
      <w:r w:rsidR="00313BFF">
        <w:rPr>
          <w:rFonts w:ascii="Tahoma" w:hAnsi="Tahoma" w:cs="Tahoma"/>
          <w:i/>
          <w:lang w:val="en-US"/>
        </w:rPr>
        <w:t xml:space="preserve"> of information</w:t>
      </w:r>
      <w:r w:rsidR="004B2F8C">
        <w:rPr>
          <w:rFonts w:ascii="Tahoma" w:hAnsi="Tahoma" w:cs="Tahoma"/>
          <w:i/>
          <w:lang w:val="en-US"/>
        </w:rPr>
        <w:t xml:space="preserve"> </w:t>
      </w:r>
      <w:r w:rsidR="00313BFF">
        <w:rPr>
          <w:rFonts w:ascii="Tahoma" w:hAnsi="Tahoma" w:cs="Tahoma"/>
          <w:i/>
          <w:lang w:val="en-US"/>
        </w:rPr>
        <w:t xml:space="preserve">transmission </w:t>
      </w:r>
      <w:r w:rsidR="004B2F8C">
        <w:rPr>
          <w:rFonts w:ascii="Tahoma" w:hAnsi="Tahoma" w:cs="Tahoma"/>
          <w:i/>
          <w:lang w:val="en-US"/>
        </w:rPr>
        <w:t xml:space="preserve">across the social networks. </w:t>
      </w:r>
      <w:r w:rsidR="00313BFF">
        <w:rPr>
          <w:rFonts w:ascii="Tahoma" w:hAnsi="Tahoma" w:cs="Tahoma"/>
          <w:i/>
          <w:lang w:val="en-US"/>
        </w:rPr>
        <w:t xml:space="preserve">The expected results will support public institutions (e.g., international or local development agencies) and private organizations (e.g., producers’ or consumers’ associations, NGOs, etc.) when proposing </w:t>
      </w:r>
      <w:r w:rsidR="00A562E3">
        <w:rPr>
          <w:rFonts w:ascii="Tahoma" w:hAnsi="Tahoma" w:cs="Tahoma"/>
          <w:i/>
          <w:lang w:val="en-US"/>
        </w:rPr>
        <w:t xml:space="preserve">the introduction of </w:t>
      </w:r>
      <w:r w:rsidR="00313BFF">
        <w:rPr>
          <w:rFonts w:ascii="Tahoma" w:hAnsi="Tahoma" w:cs="Tahoma"/>
          <w:i/>
          <w:lang w:val="en-US"/>
        </w:rPr>
        <w:t xml:space="preserve">new programmes, innovations, or measures </w:t>
      </w:r>
      <w:r w:rsidR="00A562E3">
        <w:rPr>
          <w:rFonts w:ascii="Tahoma" w:hAnsi="Tahoma" w:cs="Tahoma"/>
          <w:i/>
          <w:lang w:val="en-US"/>
        </w:rPr>
        <w:t>to be illustrated to a pool of persons and then to be disseminated in larger populations.</w:t>
      </w:r>
    </w:p>
    <w:p w14:paraId="476A9470" w14:textId="77777777" w:rsidR="00183695" w:rsidRPr="009C3C77" w:rsidRDefault="00183695" w:rsidP="000C749A">
      <w:pPr>
        <w:rPr>
          <w:rFonts w:ascii="Tahoma" w:hAnsi="Tahoma" w:cs="Tahoma"/>
          <w:b/>
          <w:lang w:val="en-US"/>
        </w:rPr>
      </w:pPr>
    </w:p>
    <w:p w14:paraId="5ECD767C" w14:textId="13D9CA22" w:rsidR="0022218C" w:rsidRDefault="002221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PIANO D</w:t>
      </w:r>
      <w:r w:rsidR="006F7505">
        <w:rPr>
          <w:rFonts w:ascii="Tahoma" w:hAnsi="Tahoma" w:cs="Tahoma"/>
          <w:b/>
        </w:rPr>
        <w:t>ELLE ATTIVITA’</w:t>
      </w:r>
    </w:p>
    <w:p w14:paraId="0B475F2C" w14:textId="77777777" w:rsidR="000A0ED0" w:rsidRDefault="000A0ED0">
      <w:pPr>
        <w:jc w:val="center"/>
        <w:rPr>
          <w:rFonts w:ascii="Tahoma" w:hAnsi="Tahoma" w:cs="Tahoma"/>
          <w:b/>
        </w:rPr>
      </w:pPr>
    </w:p>
    <w:p w14:paraId="0196E784" w14:textId="2A5D47DA" w:rsidR="004A1590" w:rsidRDefault="0022218C" w:rsidP="00D026DA">
      <w:pPr>
        <w:pStyle w:val="BodyText21"/>
        <w:spacing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Il </w:t>
      </w:r>
      <w:r w:rsidR="00554EDB">
        <w:rPr>
          <w:rFonts w:ascii="Tahoma" w:hAnsi="Tahoma" w:cs="Tahoma"/>
        </w:rPr>
        <w:t>piano</w:t>
      </w:r>
      <w:r w:rsidR="000534A1">
        <w:rPr>
          <w:rFonts w:ascii="Tahoma" w:hAnsi="Tahoma" w:cs="Tahoma"/>
        </w:rPr>
        <w:t xml:space="preserve"> di formazione si propone di avviare un percorso di ricerca incentrato su</w:t>
      </w:r>
      <w:r w:rsidR="004A1590">
        <w:rPr>
          <w:rFonts w:ascii="Tahoma" w:hAnsi="Tahoma" w:cs="Tahoma"/>
        </w:rPr>
        <w:t>ll’analisi delle reti sociali e sul ruolo che in quest</w:t>
      </w:r>
      <w:r w:rsidR="00416A99">
        <w:rPr>
          <w:rFonts w:ascii="Tahoma" w:hAnsi="Tahoma" w:cs="Tahoma"/>
        </w:rPr>
        <w:t>o</w:t>
      </w:r>
      <w:r w:rsidR="004A1590">
        <w:rPr>
          <w:rFonts w:ascii="Tahoma" w:hAnsi="Tahoma" w:cs="Tahoma"/>
        </w:rPr>
        <w:t xml:space="preserve"> </w:t>
      </w:r>
      <w:r w:rsidR="00416A99">
        <w:rPr>
          <w:rFonts w:ascii="Tahoma" w:hAnsi="Tahoma" w:cs="Tahoma"/>
        </w:rPr>
        <w:t>campo di studi</w:t>
      </w:r>
      <w:r w:rsidR="004A1590">
        <w:rPr>
          <w:rFonts w:ascii="Tahoma" w:hAnsi="Tahoma" w:cs="Tahoma"/>
        </w:rPr>
        <w:t xml:space="preserve"> possono ricoprire le preferenze individuali quali l’altruismo. </w:t>
      </w:r>
      <w:r w:rsidR="00D026DA">
        <w:rPr>
          <w:rFonts w:ascii="Tahoma" w:hAnsi="Tahoma" w:cs="Tahoma"/>
        </w:rPr>
        <w:t xml:space="preserve">Il progetto di ricerca adotta approcci di carattere teorico ed empirico </w:t>
      </w:r>
      <w:r w:rsidR="004A1590">
        <w:rPr>
          <w:rFonts w:ascii="Tahoma" w:hAnsi="Tahoma" w:cs="Tahoma"/>
        </w:rPr>
        <w:t>tesi ad</w:t>
      </w:r>
      <w:r w:rsidR="00D026DA">
        <w:rPr>
          <w:rFonts w:ascii="Tahoma" w:hAnsi="Tahoma" w:cs="Tahoma"/>
        </w:rPr>
        <w:t xml:space="preserve"> </w:t>
      </w:r>
      <w:r w:rsidR="004A1590">
        <w:rPr>
          <w:rFonts w:ascii="Tahoma" w:hAnsi="Tahoma" w:cs="Tahoma"/>
        </w:rPr>
        <w:t>individuare nuove misure di centralità dei soggetti (nodi) potenzialmente efficaci nella trasmissione d</w:t>
      </w:r>
      <w:r w:rsidR="00416A99">
        <w:rPr>
          <w:rFonts w:ascii="Tahoma" w:hAnsi="Tahoma" w:cs="Tahoma"/>
        </w:rPr>
        <w:t xml:space="preserve">i informazioni di interesse generale e ad analizzare i meccanismi di propagazione nelle reti sociali. Il </w:t>
      </w:r>
      <w:r w:rsidR="00C86138">
        <w:rPr>
          <w:rFonts w:ascii="Tahoma" w:hAnsi="Tahoma" w:cs="Tahoma"/>
        </w:rPr>
        <w:t>piano delle attività</w:t>
      </w:r>
      <w:r w:rsidR="00416A99">
        <w:rPr>
          <w:rFonts w:ascii="Tahoma" w:hAnsi="Tahoma" w:cs="Tahoma"/>
        </w:rPr>
        <w:t xml:space="preserve"> di ricerca </w:t>
      </w:r>
      <w:r w:rsidR="00C86138">
        <w:rPr>
          <w:rFonts w:ascii="Tahoma" w:hAnsi="Tahoma" w:cs="Tahoma"/>
        </w:rPr>
        <w:t>prevede</w:t>
      </w:r>
      <w:r w:rsidR="008B306D">
        <w:rPr>
          <w:rFonts w:ascii="Tahoma" w:hAnsi="Tahoma" w:cs="Tahoma"/>
        </w:rPr>
        <w:t xml:space="preserve"> lo studio delle più recenti acquisizioni scientifiche negli ambiti considerati (reti sociali ed economia comportamentale),</w:t>
      </w:r>
      <w:r w:rsidR="00C86138">
        <w:rPr>
          <w:rFonts w:ascii="Tahoma" w:hAnsi="Tahoma" w:cs="Tahoma"/>
        </w:rPr>
        <w:t xml:space="preserve"> </w:t>
      </w:r>
      <w:r w:rsidR="008B306D">
        <w:rPr>
          <w:rFonts w:ascii="Tahoma" w:hAnsi="Tahoma" w:cs="Tahoma"/>
        </w:rPr>
        <w:t xml:space="preserve">lo sviluppo di nuove misure di centralità, </w:t>
      </w:r>
      <w:r w:rsidR="00C86138">
        <w:rPr>
          <w:rFonts w:ascii="Tahoma" w:hAnsi="Tahoma" w:cs="Tahoma"/>
        </w:rPr>
        <w:t>l’</w:t>
      </w:r>
      <w:r w:rsidR="00416A99">
        <w:rPr>
          <w:rFonts w:ascii="Tahoma" w:hAnsi="Tahoma" w:cs="Tahoma"/>
        </w:rPr>
        <w:t>individu</w:t>
      </w:r>
      <w:r w:rsidR="00C86138">
        <w:rPr>
          <w:rFonts w:ascii="Tahoma" w:hAnsi="Tahoma" w:cs="Tahoma"/>
        </w:rPr>
        <w:t>azione di</w:t>
      </w:r>
      <w:r w:rsidR="00416A99">
        <w:rPr>
          <w:rFonts w:ascii="Tahoma" w:hAnsi="Tahoma" w:cs="Tahoma"/>
        </w:rPr>
        <w:t xml:space="preserve"> appropriati casi di studio (ad es. nell’ambito de</w:t>
      </w:r>
      <w:r w:rsidR="008B306D">
        <w:rPr>
          <w:rFonts w:ascii="Tahoma" w:hAnsi="Tahoma" w:cs="Tahoma"/>
        </w:rPr>
        <w:t>lle</w:t>
      </w:r>
      <w:r w:rsidR="00416A99">
        <w:rPr>
          <w:rFonts w:ascii="Tahoma" w:hAnsi="Tahoma" w:cs="Tahoma"/>
        </w:rPr>
        <w:t xml:space="preserve"> tem</w:t>
      </w:r>
      <w:r w:rsidR="008B306D">
        <w:rPr>
          <w:rFonts w:ascii="Tahoma" w:hAnsi="Tahoma" w:cs="Tahoma"/>
        </w:rPr>
        <w:t>atiche</w:t>
      </w:r>
      <w:r w:rsidR="00416A99">
        <w:rPr>
          <w:rFonts w:ascii="Tahoma" w:hAnsi="Tahoma" w:cs="Tahoma"/>
        </w:rPr>
        <w:t xml:space="preserve"> alimentari e/o ambientali)</w:t>
      </w:r>
      <w:r w:rsidR="008B306D">
        <w:rPr>
          <w:rFonts w:ascii="Tahoma" w:hAnsi="Tahoma" w:cs="Tahoma"/>
        </w:rPr>
        <w:t xml:space="preserve">, </w:t>
      </w:r>
      <w:r w:rsidR="00533A68">
        <w:rPr>
          <w:rFonts w:ascii="Tahoma" w:hAnsi="Tahoma" w:cs="Tahoma"/>
        </w:rPr>
        <w:t>la conduzione di attività di</w:t>
      </w:r>
      <w:r w:rsidR="008B306D">
        <w:rPr>
          <w:rFonts w:ascii="Tahoma" w:hAnsi="Tahoma" w:cs="Tahoma"/>
        </w:rPr>
        <w:t xml:space="preserve"> campionamento e</w:t>
      </w:r>
      <w:r w:rsidR="00416A99">
        <w:rPr>
          <w:rFonts w:ascii="Tahoma" w:hAnsi="Tahoma" w:cs="Tahoma"/>
        </w:rPr>
        <w:t xml:space="preserve"> </w:t>
      </w:r>
      <w:r w:rsidR="00C86138">
        <w:rPr>
          <w:rFonts w:ascii="Tahoma" w:hAnsi="Tahoma" w:cs="Tahoma"/>
        </w:rPr>
        <w:t>l’</w:t>
      </w:r>
      <w:r w:rsidR="00416A99">
        <w:rPr>
          <w:rFonts w:ascii="Tahoma" w:hAnsi="Tahoma" w:cs="Tahoma"/>
        </w:rPr>
        <w:t>ado</w:t>
      </w:r>
      <w:r w:rsidR="00C86138">
        <w:rPr>
          <w:rFonts w:ascii="Tahoma" w:hAnsi="Tahoma" w:cs="Tahoma"/>
        </w:rPr>
        <w:t>zione di</w:t>
      </w:r>
      <w:r w:rsidR="00416A99">
        <w:rPr>
          <w:rFonts w:ascii="Tahoma" w:hAnsi="Tahoma" w:cs="Tahoma"/>
        </w:rPr>
        <w:t xml:space="preserve"> </w:t>
      </w:r>
      <w:r w:rsidR="00533A68">
        <w:rPr>
          <w:rFonts w:ascii="Tahoma" w:hAnsi="Tahoma" w:cs="Tahoma"/>
        </w:rPr>
        <w:t xml:space="preserve">appropriate </w:t>
      </w:r>
      <w:r w:rsidR="00416A99">
        <w:rPr>
          <w:rFonts w:ascii="Tahoma" w:hAnsi="Tahoma" w:cs="Tahoma"/>
        </w:rPr>
        <w:t>metodologie di misurazione delle preferenze individuali (ad es. esperimenti di economia comportamentale)</w:t>
      </w:r>
      <w:r w:rsidR="008B306D">
        <w:rPr>
          <w:rFonts w:ascii="Tahoma" w:hAnsi="Tahoma" w:cs="Tahoma"/>
        </w:rPr>
        <w:t>, il trattamento randomizzato dei nodi centrali e l’</w:t>
      </w:r>
      <w:r w:rsidR="00416A99">
        <w:rPr>
          <w:rFonts w:ascii="Tahoma" w:hAnsi="Tahoma" w:cs="Tahoma"/>
        </w:rPr>
        <w:t>analisi delle rete sociali.</w:t>
      </w:r>
    </w:p>
    <w:p w14:paraId="50E42060" w14:textId="77777777" w:rsidR="008B306D" w:rsidRDefault="008B306D">
      <w:pPr>
        <w:pStyle w:val="BodyText21"/>
        <w:spacing w:line="240" w:lineRule="auto"/>
        <w:ind w:firstLine="0"/>
        <w:rPr>
          <w:rFonts w:ascii="Tahoma" w:hAnsi="Tahoma" w:cs="Tahoma"/>
        </w:rPr>
      </w:pPr>
    </w:p>
    <w:p w14:paraId="1F37ADDC" w14:textId="5ABAEE3F" w:rsidR="00277A4F" w:rsidRDefault="0022218C">
      <w:pPr>
        <w:pStyle w:val="BodyText21"/>
        <w:spacing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In riferimento</w:t>
      </w:r>
      <w:r w:rsidR="00277A4F">
        <w:rPr>
          <w:rFonts w:ascii="Tahoma" w:hAnsi="Tahoma" w:cs="Tahoma"/>
        </w:rPr>
        <w:t xml:space="preserve"> a queste</w:t>
      </w:r>
      <w:r>
        <w:rPr>
          <w:rFonts w:ascii="Tahoma" w:hAnsi="Tahoma" w:cs="Tahoma"/>
        </w:rPr>
        <w:t xml:space="preserve"> finalità, il progetto si prefigge i seguenti obiettivi formativi:</w:t>
      </w:r>
    </w:p>
    <w:p w14:paraId="36158B84" w14:textId="705E56B8" w:rsidR="00277A4F" w:rsidRDefault="00BB0598" w:rsidP="00ED7017">
      <w:pPr>
        <w:pStyle w:val="BodyText2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sviluppo delle </w:t>
      </w:r>
      <w:r w:rsidR="00277A4F">
        <w:rPr>
          <w:rFonts w:ascii="Tahoma" w:hAnsi="Tahoma" w:cs="Tahoma"/>
        </w:rPr>
        <w:t xml:space="preserve">capacità di analisi </w:t>
      </w:r>
      <w:r>
        <w:rPr>
          <w:rFonts w:ascii="Tahoma" w:hAnsi="Tahoma" w:cs="Tahoma"/>
        </w:rPr>
        <w:t xml:space="preserve">delle reti sociali e </w:t>
      </w:r>
      <w:r w:rsidR="00277A4F">
        <w:rPr>
          <w:rFonts w:ascii="Tahoma" w:hAnsi="Tahoma" w:cs="Tahoma"/>
        </w:rPr>
        <w:t>de</w:t>
      </w:r>
      <w:r>
        <w:rPr>
          <w:rFonts w:ascii="Tahoma" w:hAnsi="Tahoma" w:cs="Tahoma"/>
        </w:rPr>
        <w:t>lle</w:t>
      </w:r>
      <w:r w:rsidR="00277A4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conness</w:t>
      </w:r>
      <w:r w:rsidR="00277A4F">
        <w:rPr>
          <w:rFonts w:ascii="Tahoma" w:hAnsi="Tahoma" w:cs="Tahoma"/>
        </w:rPr>
        <w:t xml:space="preserve">e dinamiche di introduzione e diffusione delle </w:t>
      </w:r>
      <w:r w:rsidR="008B306D">
        <w:rPr>
          <w:rFonts w:ascii="Tahoma" w:hAnsi="Tahoma" w:cs="Tahoma"/>
        </w:rPr>
        <w:t xml:space="preserve">informazioni / </w:t>
      </w:r>
      <w:r w:rsidR="00277A4F">
        <w:rPr>
          <w:rFonts w:ascii="Tahoma" w:hAnsi="Tahoma" w:cs="Tahoma"/>
        </w:rPr>
        <w:t>innovazioni;</w:t>
      </w:r>
    </w:p>
    <w:p w14:paraId="6E31C73B" w14:textId="4BF3C3D8" w:rsidR="00BB0598" w:rsidRDefault="00BB0598" w:rsidP="00ED7017">
      <w:pPr>
        <w:pStyle w:val="BodyText2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sviluppo delle capacità di misurazione delle preferenze individuali anche mediante la conduzione di sessioni speriment</w:t>
      </w:r>
      <w:r w:rsidR="00710B0A">
        <w:rPr>
          <w:rFonts w:ascii="Tahoma" w:hAnsi="Tahoma" w:cs="Tahoma"/>
        </w:rPr>
        <w:t>al</w:t>
      </w:r>
      <w:r>
        <w:rPr>
          <w:rFonts w:ascii="Tahoma" w:hAnsi="Tahoma" w:cs="Tahoma"/>
        </w:rPr>
        <w:t>i di economia comportamentale;</w:t>
      </w:r>
    </w:p>
    <w:p w14:paraId="390CBDA1" w14:textId="241BB221" w:rsidR="00BB0598" w:rsidRDefault="00BB0598" w:rsidP="00BB0598">
      <w:pPr>
        <w:pStyle w:val="BodyText2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sviluppo delle </w:t>
      </w:r>
      <w:r>
        <w:rPr>
          <w:rFonts w:ascii="Tahoma" w:hAnsi="Tahoma" w:cs="Tahoma"/>
        </w:rPr>
        <w:t xml:space="preserve">capacità di valutazione speculativa di carattere integrato </w:t>
      </w:r>
      <w:r w:rsidR="00710B0A">
        <w:rPr>
          <w:rFonts w:ascii="Tahoma" w:hAnsi="Tahoma" w:cs="Tahoma"/>
        </w:rPr>
        <w:t>(</w:t>
      </w:r>
      <w:r w:rsidR="00710B0A">
        <w:rPr>
          <w:rFonts w:ascii="Tahoma" w:hAnsi="Tahoma" w:cs="Tahoma"/>
        </w:rPr>
        <w:t>economico</w:t>
      </w:r>
      <w:r w:rsidR="00710B0A">
        <w:rPr>
          <w:rFonts w:ascii="Tahoma" w:hAnsi="Tahoma" w:cs="Tahoma"/>
        </w:rPr>
        <w:t>,</w:t>
      </w:r>
      <w:r w:rsidR="00710B0A">
        <w:rPr>
          <w:rFonts w:ascii="Tahoma" w:hAnsi="Tahoma" w:cs="Tahoma"/>
        </w:rPr>
        <w:t xml:space="preserve"> </w:t>
      </w:r>
      <w:r w:rsidR="00710B0A">
        <w:rPr>
          <w:rFonts w:ascii="Tahoma" w:hAnsi="Tahoma" w:cs="Tahoma"/>
        </w:rPr>
        <w:t xml:space="preserve">sociale ed </w:t>
      </w:r>
      <w:r>
        <w:rPr>
          <w:rFonts w:ascii="Tahoma" w:hAnsi="Tahoma" w:cs="Tahoma"/>
        </w:rPr>
        <w:t>ambientale</w:t>
      </w:r>
      <w:r w:rsidR="00710B0A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556C44DB" w14:textId="35EAEA7B" w:rsidR="00E51859" w:rsidRDefault="00BB0598" w:rsidP="00ED7017">
      <w:pPr>
        <w:pStyle w:val="BodyText2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rafforzamento della </w:t>
      </w:r>
      <w:r w:rsidR="00E51859">
        <w:rPr>
          <w:rFonts w:ascii="Tahoma" w:hAnsi="Tahoma" w:cs="Tahoma"/>
        </w:rPr>
        <w:t>capacità di collaborare in équipe di ricerca interdisciplinare con ruolo propositivo ed autonomo;</w:t>
      </w:r>
    </w:p>
    <w:p w14:paraId="359A5C07" w14:textId="07291F89" w:rsidR="00E51859" w:rsidRPr="005C10B2" w:rsidRDefault="005C10B2" w:rsidP="005C10B2">
      <w:pPr>
        <w:pStyle w:val="BodyText21"/>
        <w:numPr>
          <w:ilvl w:val="0"/>
          <w:numId w:val="2"/>
        </w:numPr>
        <w:tabs>
          <w:tab w:val="left" w:pos="360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sviluppo della capacità di definizione di scenari di studio, di analisi critica dei</w:t>
      </w:r>
      <w:r w:rsidR="00710B0A">
        <w:rPr>
          <w:rFonts w:ascii="Tahoma" w:hAnsi="Tahoma" w:cs="Tahoma"/>
        </w:rPr>
        <w:t xml:space="preserve"> procedimenti metodologici e dei</w:t>
      </w:r>
      <w:r>
        <w:rPr>
          <w:rFonts w:ascii="Tahoma" w:hAnsi="Tahoma" w:cs="Tahoma"/>
        </w:rPr>
        <w:t xml:space="preserve"> fenomeni pres</w:t>
      </w:r>
      <w:r w:rsidR="00710B0A">
        <w:rPr>
          <w:rFonts w:ascii="Tahoma" w:hAnsi="Tahoma" w:cs="Tahoma"/>
        </w:rPr>
        <w:t>i</w:t>
      </w:r>
      <w:r w:rsidR="008A7D69">
        <w:rPr>
          <w:rFonts w:ascii="Tahoma" w:hAnsi="Tahoma" w:cs="Tahoma"/>
        </w:rPr>
        <w:t xml:space="preserve"> in esame</w:t>
      </w:r>
      <w:r>
        <w:rPr>
          <w:rFonts w:ascii="Tahoma" w:hAnsi="Tahoma" w:cs="Tahoma"/>
        </w:rPr>
        <w:t>;</w:t>
      </w:r>
    </w:p>
    <w:p w14:paraId="7DC9438B" w14:textId="48C3D8F8" w:rsidR="00ED7017" w:rsidRPr="00156E17" w:rsidRDefault="00BB0598" w:rsidP="00156E17">
      <w:pPr>
        <w:pStyle w:val="BodyText21"/>
        <w:numPr>
          <w:ilvl w:val="0"/>
          <w:numId w:val="1"/>
        </w:numPr>
        <w:tabs>
          <w:tab w:val="left" w:pos="360"/>
        </w:tabs>
        <w:spacing w:line="24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potenziamento delle </w:t>
      </w:r>
      <w:r w:rsidR="00E51859">
        <w:rPr>
          <w:rFonts w:ascii="Tahoma" w:hAnsi="Tahoma" w:cs="Tahoma"/>
        </w:rPr>
        <w:t xml:space="preserve">capacità di presentazione </w:t>
      </w:r>
      <w:r w:rsidR="005C10B2">
        <w:rPr>
          <w:rFonts w:ascii="Tahoma" w:hAnsi="Tahoma" w:cs="Tahoma"/>
        </w:rPr>
        <w:t xml:space="preserve">e discussione di </w:t>
      </w:r>
      <w:r w:rsidR="00C60789">
        <w:rPr>
          <w:rFonts w:ascii="Tahoma" w:hAnsi="Tahoma" w:cs="Tahoma"/>
        </w:rPr>
        <w:t>relazioni</w:t>
      </w:r>
      <w:r w:rsidR="005C10B2">
        <w:rPr>
          <w:rFonts w:ascii="Tahoma" w:hAnsi="Tahoma" w:cs="Tahoma"/>
        </w:rPr>
        <w:t xml:space="preserve"> scientifiche</w:t>
      </w:r>
      <w:r w:rsidR="00063D98">
        <w:rPr>
          <w:rFonts w:ascii="Tahoma" w:hAnsi="Tahoma" w:cs="Tahoma"/>
        </w:rPr>
        <w:t xml:space="preserve"> e di redazione di articoli scientifici.</w:t>
      </w:r>
    </w:p>
    <w:sectPr w:rsidR="00ED7017" w:rsidRPr="00156E17" w:rsidSect="000C749A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3360"/>
    <w:multiLevelType w:val="multilevel"/>
    <w:tmpl w:val="7B2E344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43137B49"/>
    <w:multiLevelType w:val="hybridMultilevel"/>
    <w:tmpl w:val="F4749338"/>
    <w:lvl w:ilvl="0" w:tplc="6464C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BA8"/>
    <w:multiLevelType w:val="hybridMultilevel"/>
    <w:tmpl w:val="790E92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E25A8"/>
    <w:multiLevelType w:val="hybridMultilevel"/>
    <w:tmpl w:val="54025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D5F8C"/>
    <w:multiLevelType w:val="multilevel"/>
    <w:tmpl w:val="7B2E344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17"/>
    <w:rsid w:val="00002DA3"/>
    <w:rsid w:val="00026CD1"/>
    <w:rsid w:val="000534A1"/>
    <w:rsid w:val="00063D98"/>
    <w:rsid w:val="00081093"/>
    <w:rsid w:val="00090B35"/>
    <w:rsid w:val="000A0ED0"/>
    <w:rsid w:val="000C749A"/>
    <w:rsid w:val="000D12AE"/>
    <w:rsid w:val="00122349"/>
    <w:rsid w:val="00156E17"/>
    <w:rsid w:val="001818A4"/>
    <w:rsid w:val="00183695"/>
    <w:rsid w:val="001D1FE2"/>
    <w:rsid w:val="0022218C"/>
    <w:rsid w:val="002247CF"/>
    <w:rsid w:val="0022640B"/>
    <w:rsid w:val="00234269"/>
    <w:rsid w:val="002506F9"/>
    <w:rsid w:val="00277A4F"/>
    <w:rsid w:val="002C78B1"/>
    <w:rsid w:val="00313BFF"/>
    <w:rsid w:val="00330666"/>
    <w:rsid w:val="00336163"/>
    <w:rsid w:val="003509C3"/>
    <w:rsid w:val="00365772"/>
    <w:rsid w:val="003A76E8"/>
    <w:rsid w:val="003B6194"/>
    <w:rsid w:val="003D113E"/>
    <w:rsid w:val="003D73B8"/>
    <w:rsid w:val="00416A99"/>
    <w:rsid w:val="004A1590"/>
    <w:rsid w:val="004A376E"/>
    <w:rsid w:val="004A5786"/>
    <w:rsid w:val="004B2F8C"/>
    <w:rsid w:val="004B4310"/>
    <w:rsid w:val="004C69B2"/>
    <w:rsid w:val="00533A68"/>
    <w:rsid w:val="00554EDB"/>
    <w:rsid w:val="0055687F"/>
    <w:rsid w:val="00562312"/>
    <w:rsid w:val="0059157A"/>
    <w:rsid w:val="005A2121"/>
    <w:rsid w:val="005C10B2"/>
    <w:rsid w:val="005E3424"/>
    <w:rsid w:val="005F3E25"/>
    <w:rsid w:val="00620C0B"/>
    <w:rsid w:val="00626F82"/>
    <w:rsid w:val="00627028"/>
    <w:rsid w:val="006A0C7D"/>
    <w:rsid w:val="006B11D7"/>
    <w:rsid w:val="006D5C69"/>
    <w:rsid w:val="006F7505"/>
    <w:rsid w:val="00701BD3"/>
    <w:rsid w:val="007062CE"/>
    <w:rsid w:val="00710B0A"/>
    <w:rsid w:val="00761E29"/>
    <w:rsid w:val="007740A6"/>
    <w:rsid w:val="0078266A"/>
    <w:rsid w:val="00792924"/>
    <w:rsid w:val="00797838"/>
    <w:rsid w:val="007C7253"/>
    <w:rsid w:val="007E0925"/>
    <w:rsid w:val="007E389C"/>
    <w:rsid w:val="007E5335"/>
    <w:rsid w:val="00847B0F"/>
    <w:rsid w:val="00861C2C"/>
    <w:rsid w:val="008626BB"/>
    <w:rsid w:val="00873017"/>
    <w:rsid w:val="00886756"/>
    <w:rsid w:val="008A3A30"/>
    <w:rsid w:val="008A7D69"/>
    <w:rsid w:val="008B306D"/>
    <w:rsid w:val="008F0747"/>
    <w:rsid w:val="009406B5"/>
    <w:rsid w:val="00993F48"/>
    <w:rsid w:val="00994E2C"/>
    <w:rsid w:val="009B3F15"/>
    <w:rsid w:val="009B57C9"/>
    <w:rsid w:val="009C208B"/>
    <w:rsid w:val="009C3C77"/>
    <w:rsid w:val="009F25B0"/>
    <w:rsid w:val="00A21739"/>
    <w:rsid w:val="00A310A3"/>
    <w:rsid w:val="00A37D4B"/>
    <w:rsid w:val="00A433D1"/>
    <w:rsid w:val="00A519DF"/>
    <w:rsid w:val="00A562E3"/>
    <w:rsid w:val="00A60753"/>
    <w:rsid w:val="00A701D6"/>
    <w:rsid w:val="00A73706"/>
    <w:rsid w:val="00A8267A"/>
    <w:rsid w:val="00AB4B92"/>
    <w:rsid w:val="00AD0BBA"/>
    <w:rsid w:val="00AE6F15"/>
    <w:rsid w:val="00B21C46"/>
    <w:rsid w:val="00B23BC2"/>
    <w:rsid w:val="00B74D0C"/>
    <w:rsid w:val="00B85FEE"/>
    <w:rsid w:val="00BB0598"/>
    <w:rsid w:val="00BC766B"/>
    <w:rsid w:val="00BD424B"/>
    <w:rsid w:val="00C1027A"/>
    <w:rsid w:val="00C60789"/>
    <w:rsid w:val="00C86138"/>
    <w:rsid w:val="00CB5F89"/>
    <w:rsid w:val="00CD0D55"/>
    <w:rsid w:val="00D026DA"/>
    <w:rsid w:val="00D07CEA"/>
    <w:rsid w:val="00D36A88"/>
    <w:rsid w:val="00D43979"/>
    <w:rsid w:val="00D577CE"/>
    <w:rsid w:val="00DA397C"/>
    <w:rsid w:val="00DA49A7"/>
    <w:rsid w:val="00DA72F8"/>
    <w:rsid w:val="00DC05A9"/>
    <w:rsid w:val="00DF7C80"/>
    <w:rsid w:val="00E01D27"/>
    <w:rsid w:val="00E14AF0"/>
    <w:rsid w:val="00E37235"/>
    <w:rsid w:val="00E51859"/>
    <w:rsid w:val="00EA508F"/>
    <w:rsid w:val="00ED7017"/>
    <w:rsid w:val="00F27D5B"/>
    <w:rsid w:val="00F40FE2"/>
    <w:rsid w:val="00F66872"/>
    <w:rsid w:val="00FA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60AF78"/>
  <w15:docId w15:val="{A3F69941-062C-BD47-A92C-67A0C6DC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both"/>
      <w:outlineLvl w:val="8"/>
    </w:pPr>
    <w:rPr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szCs w:val="20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/>
      <w:jc w:val="both"/>
    </w:pPr>
    <w:rPr>
      <w:rFonts w:ascii="Tahoma" w:hAnsi="Tahoma" w:cs="Tahoma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F2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5B0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5B0"/>
    <w:rPr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B0"/>
    <w:rPr>
      <w:rFonts w:ascii="Tahoma" w:hAnsi="Tahoma" w:cs="Tahoma"/>
      <w:noProof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86138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PIANO DI FORMAZIONE</vt:lpstr>
      <vt:lpstr>PIANO DI FORMAZIONE</vt:lpstr>
    </vt:vector>
  </TitlesOfParts>
  <Company>Diproval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FORMAZIONE</dc:title>
  <dc:creator>Marco Setti</dc:creator>
  <cp:lastModifiedBy>Microsoft Office User</cp:lastModifiedBy>
  <cp:revision>16</cp:revision>
  <cp:lastPrinted>2015-07-20T07:16:00Z</cp:lastPrinted>
  <dcterms:created xsi:type="dcterms:W3CDTF">2020-10-16T09:13:00Z</dcterms:created>
  <dcterms:modified xsi:type="dcterms:W3CDTF">2020-10-17T18:27:00Z</dcterms:modified>
</cp:coreProperties>
</file>